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D62F" w14:textId="1338CFDE" w:rsidR="00E00DF3" w:rsidRPr="00194840" w:rsidRDefault="00016CDE" w:rsidP="00194840">
      <w:pPr>
        <w:pStyle w:val="Nadpis1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cs-CZ"/>
        </w:rPr>
      </w:pPr>
      <w:r w:rsidRPr="00194840">
        <w:rPr>
          <w:rFonts w:ascii="Times New Roman" w:hAnsi="Times New Roman" w:cs="Times New Roman"/>
          <w:b/>
          <w:bCs/>
          <w:noProof/>
          <w:color w:val="auto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98EEFD4" wp14:editId="30C05ECA">
            <wp:simplePos x="0" y="0"/>
            <wp:positionH relativeFrom="column">
              <wp:posOffset>2230755</wp:posOffset>
            </wp:positionH>
            <wp:positionV relativeFrom="paragraph">
              <wp:posOffset>-499745</wp:posOffset>
            </wp:positionV>
            <wp:extent cx="2293620" cy="145224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0DF3" w:rsidRPr="00194840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cs-CZ"/>
        </w:rPr>
        <w:t>Vize, profilace, cíle</w:t>
      </w:r>
      <w:r w:rsidR="00BB31E3" w:rsidRPr="00194840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cs-CZ"/>
        </w:rPr>
        <w:t xml:space="preserve">   </w:t>
      </w:r>
    </w:p>
    <w:p w14:paraId="532887DB" w14:textId="682ACEEE" w:rsidR="00E00DF3" w:rsidRPr="00016CDE" w:rsidRDefault="00E00DF3" w:rsidP="00016CDE">
      <w:pPr>
        <w:spacing w:before="240" w:after="120" w:line="36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Filozofií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 naší mateřské školy je připravit děti</w:t>
      </w:r>
      <w:r w:rsidR="00F732BA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krůček po krůčku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 výzvy a změny, které</w:t>
      </w:r>
      <w:r w:rsidR="00194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se odehrávají a budou odehrávat ve 21. století. Uvědomujeme si, že je nutné připravit děti nejen na další vzdělávání, na celoživotní vzdělávání, ale také na budoucí osobní, profesní a komunitní život, a to především spektrem dovedností a znalostí, které vyžaduje dnešní realita.</w:t>
      </w:r>
    </w:p>
    <w:p w14:paraId="358EAAD1" w14:textId="459A66CA" w:rsidR="00E00DF3" w:rsidRPr="00016CDE" w:rsidRDefault="00E00DF3" w:rsidP="00016CDE">
      <w:pPr>
        <w:spacing w:before="240" w:after="120" w:line="36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Chceme být školou, která se neustále dívá dopředu, školou, v jejímž centru je každé dítě, jeho</w:t>
      </w:r>
      <w:r w:rsidR="00194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učení, jeho rozvoj a jeho spokojený a aktivní čas strávený v naší mateřské škole. Chceme být dynamickou, neustále se učící organizací, která bude díky své aktivitě, vzdělávacímu programu zaměřenému na funkční gramotnost a systematickému směřování ke kvalitě atraktivní a smysluplná především pro děti, ale také pro jejich zákonné zástupce, zaměstnance a všechny partnery.</w:t>
      </w:r>
    </w:p>
    <w:p w14:paraId="3E45B393" w14:textId="417B3BBE" w:rsidR="00E00DF3" w:rsidRPr="00016CDE" w:rsidRDefault="00E00DF3" w:rsidP="00194840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Vizí 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naší mateřské školy je vytvářet </w:t>
      </w: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EF5BEB"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krůček po krůčku </w:t>
      </w: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prostor pro inovativní vzdělávání dětí ve 21. století“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. Prostor, který se zaměřuje a podporuje každé</w:t>
      </w:r>
      <w:r w:rsidR="00EF5BEB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 tak, aby dosáhlo svého optimální vzdělávacího potenciálu, prostor, který nabízí individualizované vzdělávání pro rozvoj všech stránek osobnosti dítěte, prostor, který využívá inovativního vzdělávání jako základ komplexního pohledu na dítě a jeho potřeby a respektuje jeho jedinečné schopnosti a zájmy</w:t>
      </w:r>
      <w:r w:rsidR="00EF5BEB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, probouzí v nich kreativitu.</w:t>
      </w:r>
    </w:p>
    <w:p w14:paraId="0B4A8139" w14:textId="3451970F" w:rsidR="00E00DF3" w:rsidRPr="00016CDE" w:rsidRDefault="00E00DF3" w:rsidP="00194840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oficiálnímu názvu Mateřská škola </w:t>
      </w:r>
      <w:r w:rsidR="00EF5BEB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Měřín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příspěvková organizace, přidáváme ještě neoficiální přívlastek </w:t>
      </w: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EF5BEB"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duhová</w:t>
      </w: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což je </w:t>
      </w:r>
      <w:r w:rsidR="00225E00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EF5BEB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logo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naší</w:t>
      </w:r>
      <w:r w:rsidR="00225E00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školy.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25E00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obrázkem duhy se můžeme </w:t>
      </w:r>
      <w:r w:rsidR="00016CDE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setkat na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různých materiálech i v prostorách školy.  Jednotliv</w:t>
      </w:r>
      <w:r w:rsidR="00EF5BEB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5BEB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barvy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symbolizují </w:t>
      </w:r>
      <w:r w:rsidR="00225E00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oblasti vzdělávání 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EF5BEB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ítě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, každé je jiné, s jinou osobností, s jinou výbavou a jinými potřebami. Proto budeme k dětem přistupovat individuálně. Současně ale chceme, což naznačuje propojení do jednoho celku, aby děti cítily sounáležitost s celým kolektivem a k naší škole, aby do ní chodily rády a s úsměvem.</w:t>
      </w:r>
    </w:p>
    <w:p w14:paraId="444C2F0A" w14:textId="1D49CBC7" w:rsidR="00E00DF3" w:rsidRPr="00194840" w:rsidRDefault="00EF5BEB" w:rsidP="00194840">
      <w:pPr>
        <w:pStyle w:val="Nadpis1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cs-CZ"/>
        </w:rPr>
      </w:pPr>
      <w:r w:rsidRPr="00194840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cs-CZ"/>
        </w:rPr>
        <w:t>Pět barev duhy</w:t>
      </w:r>
    </w:p>
    <w:p w14:paraId="1538F9FA" w14:textId="77777777" w:rsidR="00B739F3" w:rsidRPr="00016CDE" w:rsidRDefault="00225E00" w:rsidP="00016CDE">
      <w:pPr>
        <w:shd w:val="clear" w:color="auto" w:fill="FF000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Červená </w:t>
      </w:r>
    </w:p>
    <w:p w14:paraId="2E34B111" w14:textId="74CF1FBF" w:rsidR="00194840" w:rsidRDefault="00E00DF3" w:rsidP="00194840">
      <w:pPr>
        <w:spacing w:before="24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Komunikace 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základem spolupráce a učení, probíhá-li odpovídajícím způsobem, přispívá k atmosféře pohody, usnadňuje řešení problémů a překonávání překážek. </w:t>
      </w:r>
      <w:r w:rsidR="00611EB5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Díky</w:t>
      </w:r>
      <w:r w:rsidR="001948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1EB5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ní,</w:t>
      </w:r>
      <w:r w:rsidR="001948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1EB5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chceme v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ytvářet podmínky pro vzájemnou komunikaci, respekt i toleranci všech zúčastněných: dětí, rodičů, pedagogických a ostatních pracovníků MŠ i dalších osob.</w:t>
      </w:r>
      <w:r w:rsidR="00194840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72D28D9A" w14:textId="77777777" w:rsidR="00B739F3" w:rsidRPr="00016CDE" w:rsidRDefault="00225E00" w:rsidP="00016CDE">
      <w:pPr>
        <w:shd w:val="clear" w:color="auto" w:fill="FFC00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Oranžová </w:t>
      </w:r>
    </w:p>
    <w:p w14:paraId="1BE91B13" w14:textId="391CEF45" w:rsidR="00B739F3" w:rsidRPr="00016CDE" w:rsidRDefault="00E00DF3" w:rsidP="00016CDE">
      <w:pPr>
        <w:spacing w:before="24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Ohleduplnost</w:t>
      </w:r>
      <w:r w:rsidR="00611EB5"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25E00"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r w:rsidR="00225E00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espektovat každé dítě jako jedinečnou osobnost s individuálními potřebami, klást na něj přiměřené nároky, poskytovat dostatek osobní ochrany a osobního soukromí, jednat s dítětem důstojně, všímat si i maličkostí v jeho chování.</w:t>
      </w:r>
      <w:r w:rsidR="00225E00"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Lidé a prostředí – </w:t>
      </w:r>
      <w:r w:rsidR="00225E00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pracovníci jsou dítěti vhodným vzorem, zprostředkovávají mu základní životní zkušenosti v přirozeném, stimulujícím, zajímavém, obsahově bohatém a podnětném prostředí</w:t>
      </w:r>
    </w:p>
    <w:p w14:paraId="26A28141" w14:textId="3AA1377F" w:rsidR="00E00DF3" w:rsidRPr="00016CDE" w:rsidRDefault="00225E00" w:rsidP="00016CDE">
      <w:pPr>
        <w:shd w:val="clear" w:color="auto" w:fill="FFFF0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Žlutá </w:t>
      </w:r>
    </w:p>
    <w:p w14:paraId="55DAC705" w14:textId="3D14CDAF" w:rsidR="00B739F3" w:rsidRPr="00016CDE" w:rsidRDefault="00B739F3" w:rsidP="00016CDE">
      <w:pPr>
        <w:spacing w:before="240" w:after="120" w:line="36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Otevřenost – 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Cílená a</w:t>
      </w: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plánovaná spolupráce s rodiči, zřizovatelem, sponzory, dalšími institucemi, spolupracujícími školami, organizacemi i soukromými osobami. Umožnit všem zúčastněným vyjádřit své nápady, podněty, iniciativu, kritiku.</w:t>
      </w:r>
    </w:p>
    <w:p w14:paraId="08DFCF68" w14:textId="77777777" w:rsidR="00B739F3" w:rsidRPr="00016CDE" w:rsidRDefault="00225E00" w:rsidP="00016CDE">
      <w:pPr>
        <w:shd w:val="clear" w:color="auto" w:fill="92D05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Zelená </w:t>
      </w:r>
    </w:p>
    <w:p w14:paraId="5697C598" w14:textId="62238CDC" w:rsidR="00E00DF3" w:rsidRPr="00016CDE" w:rsidRDefault="00E00DF3" w:rsidP="00016CDE">
      <w:pPr>
        <w:spacing w:before="240" w:after="120" w:line="36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Empatie – 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Dostatek porozumění, ocenění úspěchu i úsilí dítěte.</w:t>
      </w:r>
      <w:r w:rsidR="00225E00" w:rsidRPr="00016CDE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činnosti jsou založeny na přímých zážitcích a prožitcích dítěte, vycházejí z jeho individuální volby a samostatné činnosti, využívají spontánních nápadů a aktivit tak, aby děti měly chuť poznávat, tvořit, přemýšlet, objevovat, experimentovat.</w:t>
      </w:r>
    </w:p>
    <w:p w14:paraId="4DB9AAE3" w14:textId="77777777" w:rsidR="00B739F3" w:rsidRPr="00016CDE" w:rsidRDefault="00225E00" w:rsidP="00016CDE">
      <w:pPr>
        <w:shd w:val="clear" w:color="auto" w:fill="00B0F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Modrá </w:t>
      </w:r>
    </w:p>
    <w:p w14:paraId="7BF93CC6" w14:textId="66B3464D" w:rsidR="00E00DF3" w:rsidRPr="00016CDE" w:rsidRDefault="00E00DF3" w:rsidP="00016CDE">
      <w:pPr>
        <w:spacing w:before="240" w:after="120" w:line="36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Kamarádství – 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 příznivé klima školy prosazováním pozitivních mezilidských vztahů, zvyšovat pocit sounáležitosti a příslušnosti se školou u všech zúčastněných, tedy dětí, rodičů i všech zaměstnanců, podporovat ohleduplnou komunikaci a multikulturní orientaci.</w:t>
      </w:r>
    </w:p>
    <w:p w14:paraId="239D6F84" w14:textId="53971E86" w:rsidR="00E00DF3" w:rsidRPr="00016CDE" w:rsidRDefault="00E00DF3" w:rsidP="00016CDE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Profilace MŠ </w:t>
      </w:r>
      <w:r w:rsidR="00EF5BEB"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Měřín 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směřuje do </w:t>
      </w:r>
      <w:r w:rsidR="001740CA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tří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oblastí:</w:t>
      </w:r>
    </w:p>
    <w:p w14:paraId="69CBF0E5" w14:textId="0F3979BD" w:rsidR="00E00DF3" w:rsidRPr="00194840" w:rsidRDefault="00E00DF3" w:rsidP="00194840">
      <w:pPr>
        <w:pStyle w:val="Odstavecseseznamem"/>
        <w:numPr>
          <w:ilvl w:val="0"/>
          <w:numId w:val="49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1948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 funkční gramotnosti</w:t>
      </w:r>
    </w:p>
    <w:p w14:paraId="4FE56824" w14:textId="77777777" w:rsidR="00E00DF3" w:rsidRPr="00016CDE" w:rsidRDefault="00E00DF3" w:rsidP="00016CDE">
      <w:pPr>
        <w:spacing w:before="24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Pro děti a jejich porozumění budoucímu světu a uplatnění se v něm jsou klíčové schopnosti učit se, být otevřený, tvůrčí, umět spolupracovat s ostatními nebo uvažovat v souvislostech. Učitel by měl být dětem na této cestě za poznáním dobrým průvodcem, musí umět na vzdělávání nahlížet z různých úhlů a přesně to umožňují různé gramotnosti.</w:t>
      </w:r>
    </w:p>
    <w:p w14:paraId="27526CAE" w14:textId="632233CF" w:rsidR="00016CDE" w:rsidRDefault="00E00DF3" w:rsidP="00194840">
      <w:pPr>
        <w:spacing w:before="240" w:after="12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Gramotnosti se nejlépe rozvíjejí samostatnou činností dětí, proto se snažíme o to, aby</w:t>
      </w:r>
      <w:r w:rsidR="00194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mohly projevovat svou tvořivost, iniciativu, odpovědnost a upevňovat vlastní sebedůvěru. Podporujeme děti v tom, aby dokázaly využít získaných znalostí 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 dovedností při řešení různých životních situací a aby zažily ze svých kreativních řešení pocit úspěchu a nadšení.</w:t>
      </w:r>
    </w:p>
    <w:p w14:paraId="5A385105" w14:textId="7D742F39" w:rsidR="00E00DF3" w:rsidRPr="00194840" w:rsidRDefault="00C26135" w:rsidP="00194840">
      <w:pPr>
        <w:pStyle w:val="Odstavecseseznamem"/>
        <w:numPr>
          <w:ilvl w:val="0"/>
          <w:numId w:val="49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48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 praktických manuálních dovedností a enviromentální vzdělávání</w:t>
      </w:r>
    </w:p>
    <w:p w14:paraId="557599F3" w14:textId="769D4428" w:rsidR="00FB2118" w:rsidRPr="00016CDE" w:rsidRDefault="00C26135" w:rsidP="00016CDE">
      <w:pPr>
        <w:spacing w:before="240" w:after="12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6CD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    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 tomu, že naše mateřská škola se nachází v klidném prostředí</w:t>
      </w:r>
      <w:r w:rsidR="001948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příroda kolem nabízí mnohé aktivity, vedeme děti k vnímání </w:t>
      </w:r>
      <w:r w:rsidR="00FB2118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okolní 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přírody</w:t>
      </w:r>
      <w:r w:rsidR="00FB2118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B2118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tím s</w:t>
      </w:r>
      <w:r w:rsidR="00FB2118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ouvisí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="00194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aktivity venkova, jako je sázení, péče o rostliny, </w:t>
      </w:r>
      <w:r w:rsidR="00FB2118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pozorování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stromů typických pro naše okolí. Vycházky do přírody, k rybníku, na venkovní sportovní hřiště, cvičení v přírodě a na zahradě MŠ. </w:t>
      </w:r>
      <w:r w:rsidR="00FB2118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 jarní ste</w:t>
      </w:r>
      <w:r w:rsidR="001740CA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FB2118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 jako je Putování za podzimní vílou, Uspávání broučků aj. 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V t</w:t>
      </w:r>
      <w:r w:rsidR="00FB2118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ěchto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</w:t>
      </w:r>
      <w:r w:rsidR="00FB2118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ech 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spolupracujeme s místními spolky </w:t>
      </w:r>
      <w:r w:rsidR="00FB2118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SDH Měřín, </w:t>
      </w:r>
      <w:r w:rsidR="001740CA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Rybáři </w:t>
      </w:r>
      <w:r w:rsidR="00FB2118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Měřín,</w:t>
      </w:r>
      <w:r w:rsidR="001740CA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z. s. a</w:t>
      </w:r>
      <w:r w:rsidR="00FB2118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 Jiskra Měřín. Klub seniorů. Děti tak vedeme k aktivnímu seznamování nejen s přírodou a okolím kolem nás. Organizujeme dopolední aktivity typu Malý stavitel, pečujeme o zvířata ve třídách, budeme spolupracovat s Klubem chovatelů aj. </w:t>
      </w:r>
    </w:p>
    <w:p w14:paraId="29A90529" w14:textId="227358F1" w:rsidR="008A7100" w:rsidRPr="00194840" w:rsidRDefault="00B739F3" w:rsidP="00194840">
      <w:pPr>
        <w:pStyle w:val="Odstavecseseznamem"/>
        <w:numPr>
          <w:ilvl w:val="0"/>
          <w:numId w:val="49"/>
        </w:num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48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 pohybových dovedností</w:t>
      </w:r>
    </w:p>
    <w:p w14:paraId="3D89163E" w14:textId="38C866C5" w:rsidR="00E00DF3" w:rsidRPr="00016CDE" w:rsidRDefault="00E00DF3" w:rsidP="00016CDE">
      <w:pPr>
        <w:spacing w:before="24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Zdraví vnímáme jako kvalitu života, jako stav tělesné, duševní a sociální pohody, ne</w:t>
      </w:r>
      <w:r w:rsidR="00194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jako stav, kdy není přítomna nemoc. Snažíme se, aby si děti samy dokázaly odpovědět na tyto otázky: Jaké je zdravé jednání a chování člověka? Co zdraví posiluje a co mu škodí?</w:t>
      </w:r>
    </w:p>
    <w:p w14:paraId="28E2D80A" w14:textId="0220C08C" w:rsidR="00E00DF3" w:rsidRPr="00016CDE" w:rsidRDefault="00E00DF3" w:rsidP="00016CDE">
      <w:pPr>
        <w:spacing w:before="24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Pohyb je jednou z nejdůležitějších biologických potřeb dítěte, s jasným přirozeným efektem na zdraví a je důležité, aby dítě mělo z pohybových aktivit radost, protože právě v předškolním věku si vytváří na pohyb a sport významné návyky. Je zásadní tohoto období využít.</w:t>
      </w:r>
      <w:r w:rsidR="008A7100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186C70F" w14:textId="0F644DA3" w:rsidR="00E00DF3" w:rsidRPr="00016CDE" w:rsidRDefault="00016CDE" w:rsidP="00194840">
      <w:pPr>
        <w:spacing w:before="24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016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Doplňkové aktivity</w:t>
      </w:r>
    </w:p>
    <w:p w14:paraId="4A8F529B" w14:textId="3F4E85E5" w:rsidR="00E00DF3" w:rsidRPr="00016CDE" w:rsidRDefault="00E00DF3" w:rsidP="00016CDE">
      <w:pPr>
        <w:spacing w:before="24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doplňkových dobrovolných sportovních aktivit, které jsou rodičům pro děti nabízeny, jezdíme do plaveckého bazénu v</w:t>
      </w:r>
      <w:r w:rsidR="008A7100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 Jihlavě.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7100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číme se bruslit na zimním stadionu ve Velk</w:t>
      </w:r>
      <w:r w:rsidR="008A7100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ém Meziříčí nebo na rybníčku </w:t>
      </w:r>
      <w:r w:rsidR="00194840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8A7100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Požárek</w:t>
      </w:r>
      <w:r w:rsidR="00194840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8A7100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školou</w:t>
      </w:r>
      <w:r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A7100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Jezdíme do</w:t>
      </w:r>
      <w:r w:rsidR="00194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A7100" w:rsidRPr="00016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Horáckého divadla, zveme včelaře, navštěvujeme knihovnu v Měříně, spolupracujeme se Základní školou Měřín. </w:t>
      </w:r>
    </w:p>
    <w:p w14:paraId="2B6FE806" w14:textId="77777777" w:rsidR="00D349AA" w:rsidRPr="00016CDE" w:rsidRDefault="00D349AA" w:rsidP="00016CDE">
      <w:pPr>
        <w:spacing w:before="240" w:after="120" w:line="360" w:lineRule="auto"/>
        <w:contextualSpacing/>
        <w:jc w:val="both"/>
        <w:rPr>
          <w:rFonts w:ascii="Times New Roman" w:hAnsi="Times New Roman" w:cs="Times New Roman"/>
        </w:rPr>
      </w:pPr>
    </w:p>
    <w:sectPr w:rsidR="00D349AA" w:rsidRPr="00016C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57416" w14:textId="77777777" w:rsidR="00AF1D4D" w:rsidRDefault="00AF1D4D" w:rsidP="00024038">
      <w:pPr>
        <w:spacing w:after="0" w:line="240" w:lineRule="auto"/>
      </w:pPr>
      <w:r>
        <w:separator/>
      </w:r>
    </w:p>
  </w:endnote>
  <w:endnote w:type="continuationSeparator" w:id="0">
    <w:p w14:paraId="7F10EA0D" w14:textId="77777777" w:rsidR="00AF1D4D" w:rsidRDefault="00AF1D4D" w:rsidP="0002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2071" w14:textId="0706631B" w:rsidR="00024038" w:rsidRDefault="00024038">
    <w:pPr>
      <w:pStyle w:val="Zpat"/>
    </w:pPr>
    <w:r>
      <w:t>Mateřská škola Měřín – příspěvková organizace; U hřiště 538, Měřín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E7BF3" w14:textId="77777777" w:rsidR="00AF1D4D" w:rsidRDefault="00AF1D4D" w:rsidP="00024038">
      <w:pPr>
        <w:spacing w:after="0" w:line="240" w:lineRule="auto"/>
      </w:pPr>
      <w:r>
        <w:separator/>
      </w:r>
    </w:p>
  </w:footnote>
  <w:footnote w:type="continuationSeparator" w:id="0">
    <w:p w14:paraId="6227FC18" w14:textId="77777777" w:rsidR="00AF1D4D" w:rsidRDefault="00AF1D4D" w:rsidP="00024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7A3D"/>
    <w:multiLevelType w:val="hybridMultilevel"/>
    <w:tmpl w:val="756089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1F0"/>
    <w:multiLevelType w:val="hybridMultilevel"/>
    <w:tmpl w:val="BF0015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0270"/>
    <w:multiLevelType w:val="hybridMultilevel"/>
    <w:tmpl w:val="6DF6EF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161"/>
    <w:multiLevelType w:val="hybridMultilevel"/>
    <w:tmpl w:val="0860AC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76E28"/>
    <w:multiLevelType w:val="hybridMultilevel"/>
    <w:tmpl w:val="1444F346"/>
    <w:lvl w:ilvl="0" w:tplc="FFFFFFFF">
      <w:start w:val="1"/>
      <w:numFmt w:val="decimal"/>
      <w:lvlText w:val="%1)"/>
      <w:lvlJc w:val="left"/>
      <w:pPr>
        <w:ind w:left="410" w:hanging="360"/>
      </w:pPr>
    </w:lvl>
    <w:lvl w:ilvl="1" w:tplc="04050011">
      <w:start w:val="1"/>
      <w:numFmt w:val="decimal"/>
      <w:lvlText w:val="%2)"/>
      <w:lvlJc w:val="left"/>
      <w:pPr>
        <w:ind w:left="1130" w:hanging="360"/>
      </w:pPr>
    </w:lvl>
    <w:lvl w:ilvl="2" w:tplc="FFFFFFFF">
      <w:start w:val="1"/>
      <w:numFmt w:val="decimal"/>
      <w:lvlText w:val="%3."/>
      <w:lvlJc w:val="left"/>
      <w:pPr>
        <w:ind w:left="2030" w:hanging="360"/>
      </w:pPr>
    </w:lvl>
    <w:lvl w:ilvl="3" w:tplc="FFFFFFFF">
      <w:start w:val="1"/>
      <w:numFmt w:val="lowerLetter"/>
      <w:lvlText w:val="%4)"/>
      <w:lvlJc w:val="left"/>
      <w:pPr>
        <w:ind w:left="2570" w:hanging="360"/>
      </w:pPr>
    </w:lvl>
    <w:lvl w:ilvl="4" w:tplc="FFFFFFFF">
      <w:start w:val="1"/>
      <w:numFmt w:val="lowerLetter"/>
      <w:lvlText w:val="%5."/>
      <w:lvlJc w:val="left"/>
      <w:pPr>
        <w:ind w:left="3290" w:hanging="360"/>
      </w:pPr>
    </w:lvl>
    <w:lvl w:ilvl="5" w:tplc="FFFFFFFF">
      <w:start w:val="1"/>
      <w:numFmt w:val="lowerRoman"/>
      <w:lvlText w:val="%6."/>
      <w:lvlJc w:val="right"/>
      <w:pPr>
        <w:ind w:left="4010" w:hanging="180"/>
      </w:pPr>
    </w:lvl>
    <w:lvl w:ilvl="6" w:tplc="FFFFFFFF">
      <w:start w:val="1"/>
      <w:numFmt w:val="decimal"/>
      <w:lvlText w:val="%7."/>
      <w:lvlJc w:val="left"/>
      <w:pPr>
        <w:ind w:left="4730" w:hanging="360"/>
      </w:pPr>
    </w:lvl>
    <w:lvl w:ilvl="7" w:tplc="FFFFFFFF">
      <w:start w:val="1"/>
      <w:numFmt w:val="lowerLetter"/>
      <w:lvlText w:val="%8."/>
      <w:lvlJc w:val="left"/>
      <w:pPr>
        <w:ind w:left="5450" w:hanging="360"/>
      </w:pPr>
    </w:lvl>
    <w:lvl w:ilvl="8" w:tplc="FFFFFFFF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0F0E39FE"/>
    <w:multiLevelType w:val="hybridMultilevel"/>
    <w:tmpl w:val="6C22BC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5F61F9E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46425"/>
    <w:multiLevelType w:val="hybridMultilevel"/>
    <w:tmpl w:val="5706F8E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399024F"/>
    <w:multiLevelType w:val="hybridMultilevel"/>
    <w:tmpl w:val="06484A50"/>
    <w:lvl w:ilvl="0" w:tplc="FFFFFFFF">
      <w:start w:val="1"/>
      <w:numFmt w:val="decimal"/>
      <w:lvlText w:val="%1."/>
      <w:lvlJc w:val="left"/>
      <w:pPr>
        <w:ind w:left="410" w:hanging="360"/>
      </w:pPr>
    </w:lvl>
    <w:lvl w:ilvl="1" w:tplc="04050011">
      <w:start w:val="1"/>
      <w:numFmt w:val="decimal"/>
      <w:lvlText w:val="%2)"/>
      <w:lvlJc w:val="left"/>
      <w:pPr>
        <w:ind w:left="1130" w:hanging="360"/>
      </w:pPr>
    </w:lvl>
    <w:lvl w:ilvl="2" w:tplc="FFFFFFFF">
      <w:start w:val="1"/>
      <w:numFmt w:val="lowerRoman"/>
      <w:lvlText w:val="%3."/>
      <w:lvlJc w:val="right"/>
      <w:pPr>
        <w:ind w:left="1850" w:hanging="180"/>
      </w:pPr>
    </w:lvl>
    <w:lvl w:ilvl="3" w:tplc="FFFFFFFF">
      <w:start w:val="1"/>
      <w:numFmt w:val="decimal"/>
      <w:lvlText w:val="%4."/>
      <w:lvlJc w:val="left"/>
      <w:pPr>
        <w:ind w:left="2570" w:hanging="360"/>
      </w:pPr>
    </w:lvl>
    <w:lvl w:ilvl="4" w:tplc="FFFFFFFF">
      <w:start w:val="1"/>
      <w:numFmt w:val="lowerLetter"/>
      <w:lvlText w:val="%5."/>
      <w:lvlJc w:val="left"/>
      <w:pPr>
        <w:ind w:left="3290" w:hanging="360"/>
      </w:pPr>
    </w:lvl>
    <w:lvl w:ilvl="5" w:tplc="FFFFFFFF">
      <w:start w:val="1"/>
      <w:numFmt w:val="lowerRoman"/>
      <w:lvlText w:val="%6."/>
      <w:lvlJc w:val="right"/>
      <w:pPr>
        <w:ind w:left="4010" w:hanging="180"/>
      </w:pPr>
    </w:lvl>
    <w:lvl w:ilvl="6" w:tplc="FFFFFFFF">
      <w:start w:val="1"/>
      <w:numFmt w:val="decimal"/>
      <w:lvlText w:val="%7."/>
      <w:lvlJc w:val="left"/>
      <w:pPr>
        <w:ind w:left="4730" w:hanging="360"/>
      </w:pPr>
    </w:lvl>
    <w:lvl w:ilvl="7" w:tplc="FFFFFFFF">
      <w:start w:val="1"/>
      <w:numFmt w:val="lowerLetter"/>
      <w:lvlText w:val="%8."/>
      <w:lvlJc w:val="left"/>
      <w:pPr>
        <w:ind w:left="5450" w:hanging="360"/>
      </w:pPr>
    </w:lvl>
    <w:lvl w:ilvl="8" w:tplc="FFFFFFFF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16085EC3"/>
    <w:multiLevelType w:val="hybridMultilevel"/>
    <w:tmpl w:val="4F02788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C36ADC"/>
    <w:multiLevelType w:val="hybridMultilevel"/>
    <w:tmpl w:val="0E60ED2E"/>
    <w:lvl w:ilvl="0" w:tplc="04050011">
      <w:start w:val="1"/>
      <w:numFmt w:val="decimal"/>
      <w:lvlText w:val="%1)"/>
      <w:lvlJc w:val="left"/>
      <w:pPr>
        <w:ind w:left="410" w:hanging="360"/>
      </w:pPr>
    </w:lvl>
    <w:lvl w:ilvl="1" w:tplc="FFFFFFFF">
      <w:start w:val="1"/>
      <w:numFmt w:val="decimal"/>
      <w:lvlText w:val="%2)"/>
      <w:lvlJc w:val="left"/>
      <w:pPr>
        <w:ind w:left="1130" w:hanging="360"/>
      </w:pPr>
    </w:lvl>
    <w:lvl w:ilvl="2" w:tplc="E92CDDA2">
      <w:start w:val="1"/>
      <w:numFmt w:val="decimal"/>
      <w:lvlText w:val="%3."/>
      <w:lvlJc w:val="left"/>
      <w:pPr>
        <w:ind w:left="2030" w:hanging="360"/>
      </w:pPr>
    </w:lvl>
    <w:lvl w:ilvl="3" w:tplc="99C0F61C">
      <w:start w:val="1"/>
      <w:numFmt w:val="lowerLetter"/>
      <w:lvlText w:val="%4)"/>
      <w:lvlJc w:val="left"/>
      <w:pPr>
        <w:ind w:left="2570" w:hanging="360"/>
      </w:pPr>
    </w:lvl>
    <w:lvl w:ilvl="4" w:tplc="FFFFFFFF">
      <w:start w:val="1"/>
      <w:numFmt w:val="lowerLetter"/>
      <w:lvlText w:val="%5."/>
      <w:lvlJc w:val="left"/>
      <w:pPr>
        <w:ind w:left="3290" w:hanging="360"/>
      </w:pPr>
    </w:lvl>
    <w:lvl w:ilvl="5" w:tplc="FFFFFFFF">
      <w:start w:val="1"/>
      <w:numFmt w:val="lowerRoman"/>
      <w:lvlText w:val="%6."/>
      <w:lvlJc w:val="right"/>
      <w:pPr>
        <w:ind w:left="4010" w:hanging="180"/>
      </w:pPr>
    </w:lvl>
    <w:lvl w:ilvl="6" w:tplc="FFFFFFFF">
      <w:start w:val="1"/>
      <w:numFmt w:val="decimal"/>
      <w:lvlText w:val="%7."/>
      <w:lvlJc w:val="left"/>
      <w:pPr>
        <w:ind w:left="4730" w:hanging="360"/>
      </w:pPr>
    </w:lvl>
    <w:lvl w:ilvl="7" w:tplc="FFFFFFFF">
      <w:start w:val="1"/>
      <w:numFmt w:val="lowerLetter"/>
      <w:lvlText w:val="%8."/>
      <w:lvlJc w:val="left"/>
      <w:pPr>
        <w:ind w:left="5450" w:hanging="360"/>
      </w:pPr>
    </w:lvl>
    <w:lvl w:ilvl="8" w:tplc="FFFFFFFF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1E991465"/>
    <w:multiLevelType w:val="hybridMultilevel"/>
    <w:tmpl w:val="38A232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6629C"/>
    <w:multiLevelType w:val="hybridMultilevel"/>
    <w:tmpl w:val="7136B556"/>
    <w:lvl w:ilvl="0" w:tplc="9B3E1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93732"/>
    <w:multiLevelType w:val="hybridMultilevel"/>
    <w:tmpl w:val="95EC02F8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44061FA"/>
    <w:multiLevelType w:val="hybridMultilevel"/>
    <w:tmpl w:val="FD22A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B2881"/>
    <w:multiLevelType w:val="hybridMultilevel"/>
    <w:tmpl w:val="21147634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BD12D5D"/>
    <w:multiLevelType w:val="multilevel"/>
    <w:tmpl w:val="9386FC5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30B01B4A"/>
    <w:multiLevelType w:val="hybridMultilevel"/>
    <w:tmpl w:val="30BC28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0674E"/>
    <w:multiLevelType w:val="hybridMultilevel"/>
    <w:tmpl w:val="D6F4CA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F43DE"/>
    <w:multiLevelType w:val="hybridMultilevel"/>
    <w:tmpl w:val="A0708D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B0E0C"/>
    <w:multiLevelType w:val="hybridMultilevel"/>
    <w:tmpl w:val="0FBE63C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CFF42B8"/>
    <w:multiLevelType w:val="hybridMultilevel"/>
    <w:tmpl w:val="8A7E852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F5738F0"/>
    <w:multiLevelType w:val="hybridMultilevel"/>
    <w:tmpl w:val="292CE6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E5D7F"/>
    <w:multiLevelType w:val="hybridMultilevel"/>
    <w:tmpl w:val="E30CCC0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5406A28"/>
    <w:multiLevelType w:val="hybridMultilevel"/>
    <w:tmpl w:val="878EBE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F19CB"/>
    <w:multiLevelType w:val="hybridMultilevel"/>
    <w:tmpl w:val="49F2261E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A155A41"/>
    <w:multiLevelType w:val="hybridMultilevel"/>
    <w:tmpl w:val="52EA2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56428"/>
    <w:multiLevelType w:val="hybridMultilevel"/>
    <w:tmpl w:val="548A96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C509DB"/>
    <w:multiLevelType w:val="hybridMultilevel"/>
    <w:tmpl w:val="59D244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50011">
      <w:start w:val="1"/>
      <w:numFmt w:val="decimal"/>
      <w:lvlText w:val="%4)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E52E2"/>
    <w:multiLevelType w:val="hybridMultilevel"/>
    <w:tmpl w:val="FAF067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D61E8"/>
    <w:multiLevelType w:val="hybridMultilevel"/>
    <w:tmpl w:val="B34C0F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F6E5C"/>
    <w:multiLevelType w:val="hybridMultilevel"/>
    <w:tmpl w:val="530424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02AF6"/>
    <w:multiLevelType w:val="hybridMultilevel"/>
    <w:tmpl w:val="CA628B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A27E1"/>
    <w:multiLevelType w:val="hybridMultilevel"/>
    <w:tmpl w:val="8AE63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022F"/>
    <w:multiLevelType w:val="hybridMultilevel"/>
    <w:tmpl w:val="8078FECA"/>
    <w:lvl w:ilvl="0" w:tplc="64EAF05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0561A"/>
    <w:multiLevelType w:val="hybridMultilevel"/>
    <w:tmpl w:val="F62A47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A3D76"/>
    <w:multiLevelType w:val="hybridMultilevel"/>
    <w:tmpl w:val="25DA9A3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5C753642"/>
    <w:multiLevelType w:val="hybridMultilevel"/>
    <w:tmpl w:val="66A8B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A3052"/>
    <w:multiLevelType w:val="hybridMultilevel"/>
    <w:tmpl w:val="D8363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30ED0"/>
    <w:multiLevelType w:val="hybridMultilevel"/>
    <w:tmpl w:val="0A0A9E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A5ED7"/>
    <w:multiLevelType w:val="hybridMultilevel"/>
    <w:tmpl w:val="3E243A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85751"/>
    <w:multiLevelType w:val="hybridMultilevel"/>
    <w:tmpl w:val="032C3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E3888"/>
    <w:multiLevelType w:val="hybridMultilevel"/>
    <w:tmpl w:val="F1EEC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4796F"/>
    <w:multiLevelType w:val="hybridMultilevel"/>
    <w:tmpl w:val="B1FCA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21652"/>
    <w:multiLevelType w:val="hybridMultilevel"/>
    <w:tmpl w:val="02A85E2E"/>
    <w:lvl w:ilvl="0" w:tplc="9B3E1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00B40"/>
    <w:multiLevelType w:val="hybridMultilevel"/>
    <w:tmpl w:val="B5C25E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67A3D"/>
    <w:multiLevelType w:val="hybridMultilevel"/>
    <w:tmpl w:val="7F02E3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8460A"/>
    <w:multiLevelType w:val="hybridMultilevel"/>
    <w:tmpl w:val="847AA4A2"/>
    <w:lvl w:ilvl="0" w:tplc="BD68B8AA">
      <w:start w:val="1"/>
      <w:numFmt w:val="decimal"/>
      <w:lvlText w:val="%1."/>
      <w:lvlJc w:val="left"/>
      <w:pPr>
        <w:ind w:left="96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 w15:restartNumberingAfterBreak="0">
    <w:nsid w:val="797A11CF"/>
    <w:multiLevelType w:val="hybridMultilevel"/>
    <w:tmpl w:val="B9D0ECFE"/>
    <w:lvl w:ilvl="0" w:tplc="2CECD94A">
      <w:start w:val="1"/>
      <w:numFmt w:val="decimal"/>
      <w:lvlText w:val="%1."/>
      <w:lvlJc w:val="left"/>
      <w:pPr>
        <w:ind w:left="410" w:hanging="360"/>
      </w:pPr>
    </w:lvl>
    <w:lvl w:ilvl="1" w:tplc="623627AC">
      <w:start w:val="1"/>
      <w:numFmt w:val="decimal"/>
      <w:lvlText w:val="%2)"/>
      <w:lvlJc w:val="left"/>
      <w:pPr>
        <w:ind w:left="1130" w:hanging="360"/>
      </w:pPr>
    </w:lvl>
    <w:lvl w:ilvl="2" w:tplc="0405001B">
      <w:start w:val="1"/>
      <w:numFmt w:val="lowerRoman"/>
      <w:lvlText w:val="%3."/>
      <w:lvlJc w:val="right"/>
      <w:pPr>
        <w:ind w:left="1850" w:hanging="180"/>
      </w:pPr>
    </w:lvl>
    <w:lvl w:ilvl="3" w:tplc="0405000F">
      <w:start w:val="1"/>
      <w:numFmt w:val="decimal"/>
      <w:lvlText w:val="%4."/>
      <w:lvlJc w:val="left"/>
      <w:pPr>
        <w:ind w:left="2570" w:hanging="360"/>
      </w:pPr>
    </w:lvl>
    <w:lvl w:ilvl="4" w:tplc="04050019">
      <w:start w:val="1"/>
      <w:numFmt w:val="lowerLetter"/>
      <w:lvlText w:val="%5."/>
      <w:lvlJc w:val="left"/>
      <w:pPr>
        <w:ind w:left="3290" w:hanging="360"/>
      </w:pPr>
    </w:lvl>
    <w:lvl w:ilvl="5" w:tplc="0405001B">
      <w:start w:val="1"/>
      <w:numFmt w:val="lowerRoman"/>
      <w:lvlText w:val="%6."/>
      <w:lvlJc w:val="right"/>
      <w:pPr>
        <w:ind w:left="4010" w:hanging="180"/>
      </w:pPr>
    </w:lvl>
    <w:lvl w:ilvl="6" w:tplc="0405000F">
      <w:start w:val="1"/>
      <w:numFmt w:val="decimal"/>
      <w:lvlText w:val="%7."/>
      <w:lvlJc w:val="left"/>
      <w:pPr>
        <w:ind w:left="4730" w:hanging="360"/>
      </w:pPr>
    </w:lvl>
    <w:lvl w:ilvl="7" w:tplc="04050019">
      <w:start w:val="1"/>
      <w:numFmt w:val="lowerLetter"/>
      <w:lvlText w:val="%8."/>
      <w:lvlJc w:val="left"/>
      <w:pPr>
        <w:ind w:left="5450" w:hanging="360"/>
      </w:pPr>
    </w:lvl>
    <w:lvl w:ilvl="8" w:tplc="0405001B">
      <w:start w:val="1"/>
      <w:numFmt w:val="lowerRoman"/>
      <w:lvlText w:val="%9."/>
      <w:lvlJc w:val="right"/>
      <w:pPr>
        <w:ind w:left="6170" w:hanging="180"/>
      </w:pPr>
    </w:lvl>
  </w:abstractNum>
  <w:abstractNum w:abstractNumId="48" w15:restartNumberingAfterBreak="0">
    <w:nsid w:val="7B4A2926"/>
    <w:multiLevelType w:val="hybridMultilevel"/>
    <w:tmpl w:val="7EB8E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0069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780655">
    <w:abstractNumId w:val="11"/>
  </w:num>
  <w:num w:numId="3" w16cid:durableId="841549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5052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1191597">
    <w:abstractNumId w:val="43"/>
  </w:num>
  <w:num w:numId="6" w16cid:durableId="7517048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7771095">
    <w:abstractNumId w:val="35"/>
  </w:num>
  <w:num w:numId="8" w16cid:durableId="2003969901">
    <w:abstractNumId w:val="22"/>
  </w:num>
  <w:num w:numId="9" w16cid:durableId="207061229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3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10692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61232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284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68799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8650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99077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78082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32460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8586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8462506">
    <w:abstractNumId w:val="6"/>
  </w:num>
  <w:num w:numId="21" w16cid:durableId="1939024137">
    <w:abstractNumId w:val="26"/>
  </w:num>
  <w:num w:numId="22" w16cid:durableId="7464621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6570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4263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5944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9644706">
    <w:abstractNumId w:val="14"/>
  </w:num>
  <w:num w:numId="27" w16cid:durableId="17941308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85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638210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04011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3006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56035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54806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51343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94720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3690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7594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93681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1358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0633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742144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435004">
    <w:abstractNumId w:val="19"/>
  </w:num>
  <w:num w:numId="43" w16cid:durableId="1918703640">
    <w:abstractNumId w:val="20"/>
  </w:num>
  <w:num w:numId="44" w16cid:durableId="10678033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360742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195023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938528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783877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16142516">
    <w:abstractNumId w:val="46"/>
  </w:num>
  <w:num w:numId="50" w16cid:durableId="306981284">
    <w:abstractNumId w:val="6"/>
  </w:num>
  <w:num w:numId="51" w16cid:durableId="1141190591">
    <w:abstractNumId w:val="0"/>
  </w:num>
  <w:num w:numId="52" w16cid:durableId="202540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F3"/>
    <w:rsid w:val="00016CDE"/>
    <w:rsid w:val="00024038"/>
    <w:rsid w:val="001740CA"/>
    <w:rsid w:val="00194840"/>
    <w:rsid w:val="00225E00"/>
    <w:rsid w:val="004E781C"/>
    <w:rsid w:val="00546889"/>
    <w:rsid w:val="00576FE6"/>
    <w:rsid w:val="00611EB5"/>
    <w:rsid w:val="008A7100"/>
    <w:rsid w:val="00AF1D4D"/>
    <w:rsid w:val="00B739F3"/>
    <w:rsid w:val="00BB31E3"/>
    <w:rsid w:val="00C26135"/>
    <w:rsid w:val="00D349AA"/>
    <w:rsid w:val="00E00DF3"/>
    <w:rsid w:val="00EF5BEB"/>
    <w:rsid w:val="00F732BA"/>
    <w:rsid w:val="00F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267E"/>
  <w15:chartTrackingRefBased/>
  <w15:docId w15:val="{E1CDE202-5606-41DA-948A-DA0C9CA9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4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11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9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024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038"/>
  </w:style>
  <w:style w:type="paragraph" w:styleId="Zpat">
    <w:name w:val="footer"/>
    <w:basedOn w:val="Normln"/>
    <w:link w:val="ZpatChar"/>
    <w:uiPriority w:val="99"/>
    <w:unhideWhenUsed/>
    <w:rsid w:val="00024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6169">
          <w:marLeft w:val="0"/>
          <w:marRight w:val="0"/>
          <w:marTop w:val="3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7408-EC19-441F-AD14-5F127EAC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879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Požárová</dc:creator>
  <cp:keywords/>
  <dc:description/>
  <cp:lastModifiedBy>Barbora Lavičková</cp:lastModifiedBy>
  <cp:revision>6</cp:revision>
  <dcterms:created xsi:type="dcterms:W3CDTF">2025-03-05T15:37:00Z</dcterms:created>
  <dcterms:modified xsi:type="dcterms:W3CDTF">2025-03-16T18:31:00Z</dcterms:modified>
</cp:coreProperties>
</file>